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85" w:rsidRPr="002F4475" w:rsidRDefault="00101B85" w:rsidP="00101B85">
      <w:pPr>
        <w:keepNext/>
        <w:widowControl/>
        <w:autoSpaceDE/>
        <w:autoSpaceDN/>
        <w:jc w:val="center"/>
        <w:outlineLvl w:val="1"/>
        <w:rPr>
          <w:b/>
          <w:bCs/>
          <w:caps/>
          <w:lang w:eastAsia="lt-LT"/>
        </w:rPr>
      </w:pPr>
      <w:bookmarkStart w:id="0" w:name="_GoBack"/>
      <w:bookmarkEnd w:id="0"/>
      <w:r w:rsidRPr="002F4475">
        <w:rPr>
          <w:b/>
          <w:bCs/>
          <w:lang w:eastAsia="lt-LT"/>
        </w:rPr>
        <w:t>ŠIAS PAREIGAS EINANČIO DARBUOTOJO FUNKCIJOS</w:t>
      </w:r>
    </w:p>
    <w:p w:rsidR="00101B85" w:rsidRPr="00CA72A5" w:rsidRDefault="00101B85" w:rsidP="00101B85">
      <w:pPr>
        <w:pStyle w:val="Default"/>
        <w:rPr>
          <w:sz w:val="22"/>
          <w:szCs w:val="22"/>
        </w:rPr>
      </w:pPr>
    </w:p>
    <w:p w:rsidR="00101B85" w:rsidRPr="00CA72A5" w:rsidRDefault="00101B85" w:rsidP="00101B85">
      <w:pPr>
        <w:spacing w:line="360" w:lineRule="auto"/>
        <w:jc w:val="both"/>
        <w:rPr>
          <w:lang w:eastAsia="lt-LT"/>
        </w:rPr>
      </w:pPr>
      <w:r w:rsidRPr="00CA72A5">
        <w:rPr>
          <w:lang w:eastAsia="lt-LT"/>
        </w:rPr>
        <w:t>9. Šias pareigas einantis darbuotojas vykdo šias funkcijas:</w:t>
      </w:r>
    </w:p>
    <w:p w:rsidR="00101B85" w:rsidRPr="00CA72A5" w:rsidRDefault="00101B85" w:rsidP="00101B85">
      <w:pPr>
        <w:pStyle w:val="Default"/>
        <w:spacing w:after="21" w:line="360" w:lineRule="auto"/>
        <w:jc w:val="both"/>
        <w:rPr>
          <w:sz w:val="22"/>
          <w:szCs w:val="22"/>
        </w:rPr>
      </w:pPr>
      <w:r w:rsidRPr="00CA72A5">
        <w:rPr>
          <w:sz w:val="22"/>
          <w:szCs w:val="22"/>
        </w:rPr>
        <w:t xml:space="preserve"> 9.1. įvertina vaiko galias ir sunkumus, raidos ypatumus, psichologines, asmenybės ir ugdymosi problemas, vaiko brandumą mokytis pagal priešmokyklinio ugdymo programą; </w:t>
      </w:r>
    </w:p>
    <w:p w:rsidR="00101B85" w:rsidRPr="00CA72A5" w:rsidRDefault="00101B85" w:rsidP="00101B85">
      <w:pPr>
        <w:pStyle w:val="Default"/>
        <w:spacing w:after="21" w:line="360" w:lineRule="auto"/>
        <w:jc w:val="both"/>
        <w:rPr>
          <w:sz w:val="22"/>
          <w:szCs w:val="22"/>
        </w:rPr>
      </w:pPr>
      <w:r w:rsidRPr="00CA72A5">
        <w:rPr>
          <w:sz w:val="22"/>
          <w:szCs w:val="22"/>
        </w:rPr>
        <w:t xml:space="preserve">9.2. bendradarbiauja su auklėtojais, specialiuoju pedagogu, logopedu, socialiniu pedagogu ir kitais su vaiku dirbančiais specialistais, numatant ugdymo tikslų ir uždavinių pasiekimo būdus, dirba Vaiko gerovės komisijoje; </w:t>
      </w:r>
    </w:p>
    <w:p w:rsidR="00101B85" w:rsidRPr="00CA72A5" w:rsidRDefault="00101B85" w:rsidP="00101B85">
      <w:pPr>
        <w:pStyle w:val="Default"/>
        <w:spacing w:after="21" w:line="360" w:lineRule="auto"/>
        <w:jc w:val="both"/>
        <w:rPr>
          <w:sz w:val="22"/>
          <w:szCs w:val="22"/>
        </w:rPr>
      </w:pPr>
      <w:r w:rsidRPr="00CA72A5">
        <w:rPr>
          <w:sz w:val="22"/>
          <w:szCs w:val="22"/>
        </w:rPr>
        <w:t xml:space="preserve">9.3. konsultuoja psichologinių, asmenybės ir ugdymosi problemų turinčius vaikus, jų tėvus, šių problemų sprendimo klausimais, dalijasi gerąją darbo patirtimi; </w:t>
      </w:r>
    </w:p>
    <w:p w:rsidR="00101B85" w:rsidRPr="00CA72A5" w:rsidRDefault="00101B85" w:rsidP="00101B85">
      <w:pPr>
        <w:pStyle w:val="Default"/>
        <w:spacing w:after="21" w:line="360" w:lineRule="auto"/>
        <w:jc w:val="both"/>
        <w:rPr>
          <w:sz w:val="22"/>
          <w:szCs w:val="22"/>
        </w:rPr>
      </w:pPr>
      <w:r w:rsidRPr="00CA72A5">
        <w:rPr>
          <w:sz w:val="22"/>
          <w:szCs w:val="22"/>
        </w:rPr>
        <w:t xml:space="preserve">9.4. rengia individualias rekomendacijas vaiko psichologinėms, asmenybės ir ugdymosi problemoms spręsti; </w:t>
      </w:r>
    </w:p>
    <w:p w:rsidR="00101B85" w:rsidRPr="00CA72A5" w:rsidRDefault="00101B85" w:rsidP="00101B85">
      <w:pPr>
        <w:pStyle w:val="Default"/>
        <w:spacing w:after="21" w:line="360" w:lineRule="auto"/>
        <w:jc w:val="both"/>
        <w:rPr>
          <w:sz w:val="22"/>
          <w:szCs w:val="22"/>
        </w:rPr>
      </w:pPr>
      <w:r w:rsidRPr="00CA72A5">
        <w:rPr>
          <w:sz w:val="22"/>
          <w:szCs w:val="22"/>
        </w:rPr>
        <w:t xml:space="preserve">9.5. inicijuoja, rengia ir įgyvendina psichologinių problemų prevencijos programas, padedančias išvengti psichologinių, asmenybės ir ugdymo problemų bei veiksmingiau ugdyti psichologinių, asmenybės ir ugdymo problemų turinčius vaikus; </w:t>
      </w:r>
    </w:p>
    <w:p w:rsidR="00101B85" w:rsidRPr="00CA72A5" w:rsidRDefault="00101B85" w:rsidP="00101B85">
      <w:pPr>
        <w:pStyle w:val="Default"/>
        <w:spacing w:after="21" w:line="360" w:lineRule="auto"/>
        <w:jc w:val="both"/>
        <w:rPr>
          <w:sz w:val="22"/>
          <w:szCs w:val="22"/>
        </w:rPr>
      </w:pPr>
      <w:r w:rsidRPr="00CA72A5">
        <w:rPr>
          <w:sz w:val="22"/>
          <w:szCs w:val="22"/>
        </w:rPr>
        <w:t xml:space="preserve">9.6. dalyvauja formuojant teigiamą lopšelio-darželio bendruomenės požiūrį į psichologinių, asmenybės ir ugdymo problemų turinčius vaikus bei jų ugdymą kartu su bendraamžiais; </w:t>
      </w:r>
    </w:p>
    <w:p w:rsidR="00101B85" w:rsidRPr="00CA72A5" w:rsidRDefault="00101B85" w:rsidP="00101B85">
      <w:pPr>
        <w:pStyle w:val="Default"/>
        <w:spacing w:after="21" w:line="360" w:lineRule="auto"/>
        <w:jc w:val="both"/>
        <w:rPr>
          <w:sz w:val="22"/>
          <w:szCs w:val="22"/>
        </w:rPr>
      </w:pPr>
      <w:r w:rsidRPr="00CA72A5">
        <w:rPr>
          <w:sz w:val="22"/>
          <w:szCs w:val="22"/>
        </w:rPr>
        <w:t xml:space="preserve">9.7. šviečia lopšelio-darželio bendruomenę vaiko raidos psichologijos, pedagoginės ir socialinės psichologijos klausimais; </w:t>
      </w:r>
    </w:p>
    <w:p w:rsidR="00101B85" w:rsidRPr="00CA72A5" w:rsidRDefault="00101B85" w:rsidP="00101B85">
      <w:pPr>
        <w:pStyle w:val="Default"/>
        <w:spacing w:after="21" w:line="360" w:lineRule="auto"/>
        <w:jc w:val="both"/>
        <w:rPr>
          <w:sz w:val="22"/>
          <w:szCs w:val="22"/>
        </w:rPr>
      </w:pPr>
      <w:r w:rsidRPr="00CA72A5">
        <w:rPr>
          <w:sz w:val="22"/>
          <w:szCs w:val="22"/>
        </w:rPr>
        <w:t xml:space="preserve">9.8. renka ir kaupia informaciją, reikalingą konsultuojamų vaikų problemoms spręsti, bendradarbiaudamas su lopšelio-darželio bendruomene, esant būtinybei – su kitomis institucijomis (Vaiko teisių apsaugos tarnybomis, psichikos sveikatos centrais, policija ir </w:t>
      </w:r>
      <w:proofErr w:type="spellStart"/>
      <w:r w:rsidRPr="00CA72A5">
        <w:rPr>
          <w:sz w:val="22"/>
          <w:szCs w:val="22"/>
        </w:rPr>
        <w:t>kt</w:t>
      </w:r>
      <w:proofErr w:type="spellEnd"/>
      <w:r w:rsidRPr="00CA72A5">
        <w:rPr>
          <w:sz w:val="22"/>
          <w:szCs w:val="22"/>
        </w:rPr>
        <w:t xml:space="preserve">.), bei atlieka vaikų veiklos ir elgesio ugdomosios veiklos metu </w:t>
      </w:r>
      <w:proofErr w:type="spellStart"/>
      <w:r w:rsidRPr="00CA72A5">
        <w:rPr>
          <w:sz w:val="22"/>
          <w:szCs w:val="22"/>
        </w:rPr>
        <w:t>stebėseną</w:t>
      </w:r>
      <w:proofErr w:type="spellEnd"/>
      <w:r w:rsidRPr="00CA72A5">
        <w:rPr>
          <w:sz w:val="22"/>
          <w:szCs w:val="22"/>
        </w:rPr>
        <w:t xml:space="preserve">; </w:t>
      </w:r>
    </w:p>
    <w:p w:rsidR="00101B85" w:rsidRPr="00CA72A5" w:rsidRDefault="00101B85" w:rsidP="00101B85">
      <w:pPr>
        <w:pStyle w:val="Default"/>
        <w:spacing w:line="360" w:lineRule="auto"/>
        <w:jc w:val="both"/>
        <w:rPr>
          <w:sz w:val="22"/>
          <w:szCs w:val="22"/>
        </w:rPr>
      </w:pPr>
      <w:r w:rsidRPr="00CA72A5">
        <w:rPr>
          <w:sz w:val="22"/>
          <w:szCs w:val="22"/>
        </w:rPr>
        <w:t xml:space="preserve">9.9. teikia informaciją apie vaikus, turinčius psichologinių, asmenybės ir ugdymo problemų, suinteresuotiems asmenims ar institucijoms, susijusioms su šių vaikų ugdymu, gavęs tėvų (globėjų) sutikimą; </w:t>
      </w:r>
    </w:p>
    <w:p w:rsidR="00101B85" w:rsidRPr="00CA72A5" w:rsidRDefault="00101B85" w:rsidP="00101B85">
      <w:pPr>
        <w:pStyle w:val="Default"/>
        <w:spacing w:after="21" w:line="360" w:lineRule="auto"/>
        <w:jc w:val="both"/>
        <w:rPr>
          <w:sz w:val="22"/>
          <w:szCs w:val="22"/>
        </w:rPr>
      </w:pPr>
      <w:r w:rsidRPr="00CA72A5">
        <w:rPr>
          <w:sz w:val="22"/>
          <w:szCs w:val="22"/>
        </w:rPr>
        <w:t xml:space="preserve">9.10. atlieka aktualius lopšelyje-darželyje psichologinius tyrimus atsižvelgdamas į lopšelio-darželio bendruomenės poreikius; </w:t>
      </w:r>
    </w:p>
    <w:p w:rsidR="00101B85" w:rsidRPr="00CA72A5" w:rsidRDefault="00101B85" w:rsidP="00101B85">
      <w:pPr>
        <w:pStyle w:val="Default"/>
        <w:spacing w:after="21" w:line="360" w:lineRule="auto"/>
        <w:jc w:val="both"/>
        <w:rPr>
          <w:sz w:val="22"/>
          <w:szCs w:val="22"/>
        </w:rPr>
      </w:pPr>
      <w:r w:rsidRPr="00CA72A5">
        <w:rPr>
          <w:sz w:val="22"/>
          <w:szCs w:val="22"/>
        </w:rPr>
        <w:t xml:space="preserve">9.11. dalyvauja lopšelio – darželio Vaiko gerovės ir kitų komisijų ir (ar) darbo grupių veikloje, veiklos įsivertinimo vykdyme, įstaigos posėdžiuose, pasitarimuose; </w:t>
      </w:r>
    </w:p>
    <w:p w:rsidR="00101B85" w:rsidRPr="00CA72A5" w:rsidRDefault="00101B85" w:rsidP="00101B85">
      <w:pPr>
        <w:pStyle w:val="Default"/>
        <w:spacing w:after="21" w:line="360" w:lineRule="auto"/>
        <w:jc w:val="both"/>
        <w:rPr>
          <w:sz w:val="22"/>
          <w:szCs w:val="22"/>
        </w:rPr>
      </w:pPr>
      <w:r w:rsidRPr="00CA72A5">
        <w:rPr>
          <w:sz w:val="22"/>
          <w:szCs w:val="22"/>
        </w:rPr>
        <w:t xml:space="preserve">9.12. rengia ir įgyvendina projektus bei programas ir/ar juose dalyvauja; </w:t>
      </w:r>
    </w:p>
    <w:p w:rsidR="00101B85" w:rsidRPr="00CA72A5" w:rsidRDefault="00101B85" w:rsidP="00101B85">
      <w:pPr>
        <w:pStyle w:val="Default"/>
        <w:spacing w:after="21" w:line="360" w:lineRule="auto"/>
        <w:jc w:val="both"/>
        <w:rPr>
          <w:sz w:val="22"/>
          <w:szCs w:val="22"/>
        </w:rPr>
      </w:pPr>
      <w:r w:rsidRPr="00CA72A5">
        <w:rPr>
          <w:sz w:val="22"/>
          <w:szCs w:val="22"/>
        </w:rPr>
        <w:t xml:space="preserve">9.13. dalyvauja kuriant rengiamas (aprobuojamas) vaiko psichologinio vertinimo metodikas; </w:t>
      </w:r>
    </w:p>
    <w:p w:rsidR="00101B85" w:rsidRPr="00CA72A5" w:rsidRDefault="00101B85" w:rsidP="00101B85">
      <w:pPr>
        <w:pStyle w:val="Default"/>
        <w:spacing w:after="21" w:line="360" w:lineRule="auto"/>
        <w:jc w:val="both"/>
        <w:rPr>
          <w:sz w:val="22"/>
          <w:szCs w:val="22"/>
        </w:rPr>
      </w:pPr>
      <w:r w:rsidRPr="00CA72A5">
        <w:rPr>
          <w:sz w:val="22"/>
          <w:szCs w:val="22"/>
        </w:rPr>
        <w:t xml:space="preserve">9.14. tvarko ir pildo savo darbo dokumentus; </w:t>
      </w:r>
    </w:p>
    <w:p w:rsidR="00101B85" w:rsidRPr="00CA72A5" w:rsidRDefault="00101B85" w:rsidP="00101B85">
      <w:pPr>
        <w:pStyle w:val="Default"/>
        <w:spacing w:after="21" w:line="360" w:lineRule="auto"/>
        <w:jc w:val="both"/>
        <w:rPr>
          <w:sz w:val="22"/>
          <w:szCs w:val="22"/>
        </w:rPr>
      </w:pPr>
      <w:r w:rsidRPr="00CA72A5">
        <w:rPr>
          <w:sz w:val="22"/>
          <w:szCs w:val="22"/>
        </w:rPr>
        <w:t xml:space="preserve">9.15. derina su lopšelio-darželio tiesioginiu vadovu ar direktoriumi bei mokytojų taryba metinės veiklos prioritetus ir pagal juos rengia savo veiklos metinę programą; </w:t>
      </w:r>
    </w:p>
    <w:p w:rsidR="00101B85" w:rsidRPr="00CA72A5" w:rsidRDefault="00101B85" w:rsidP="00101B85">
      <w:pPr>
        <w:pStyle w:val="Default"/>
        <w:spacing w:after="21" w:line="360" w:lineRule="auto"/>
        <w:jc w:val="both"/>
        <w:rPr>
          <w:sz w:val="22"/>
          <w:szCs w:val="22"/>
        </w:rPr>
      </w:pPr>
      <w:r w:rsidRPr="00CA72A5">
        <w:rPr>
          <w:sz w:val="22"/>
          <w:szCs w:val="22"/>
        </w:rPr>
        <w:t xml:space="preserve">9.16. kuria saugią, vaiko amžių ir poreikius atitinkančią ugdomąją aplinką, parenka priemones, reikalingas tikslams pasiekti; </w:t>
      </w:r>
    </w:p>
    <w:p w:rsidR="00101B85" w:rsidRPr="00CA72A5" w:rsidRDefault="00101B85" w:rsidP="00101B85">
      <w:pPr>
        <w:pStyle w:val="Default"/>
        <w:spacing w:after="21" w:line="360" w:lineRule="auto"/>
        <w:jc w:val="both"/>
        <w:rPr>
          <w:sz w:val="22"/>
          <w:szCs w:val="22"/>
        </w:rPr>
      </w:pPr>
      <w:r w:rsidRPr="00CA72A5">
        <w:rPr>
          <w:sz w:val="22"/>
          <w:szCs w:val="22"/>
        </w:rPr>
        <w:t xml:space="preserve">9.17. užtikrina savo darbo kokybę ir tinkamą darbo laiko panaudojimą, vaikų fizinį ir psichologinį saugumą; </w:t>
      </w:r>
    </w:p>
    <w:p w:rsidR="00101B85" w:rsidRPr="00CA72A5" w:rsidRDefault="00101B85" w:rsidP="00101B85">
      <w:pPr>
        <w:pStyle w:val="Default"/>
        <w:spacing w:after="21" w:line="360" w:lineRule="auto"/>
        <w:jc w:val="both"/>
        <w:rPr>
          <w:sz w:val="22"/>
          <w:szCs w:val="22"/>
        </w:rPr>
      </w:pPr>
      <w:r w:rsidRPr="00CA72A5">
        <w:rPr>
          <w:sz w:val="22"/>
          <w:szCs w:val="22"/>
        </w:rPr>
        <w:lastRenderedPageBreak/>
        <w:t xml:space="preserve">9.18. kartu su lopšelio-darželio pedagogais organizuoja ir praveda renginius bendruomenei, miesto, šalies ir tarptautiniu lygmeniu; </w:t>
      </w:r>
    </w:p>
    <w:p w:rsidR="00101B85" w:rsidRPr="00CA72A5" w:rsidRDefault="00101B85" w:rsidP="00101B85">
      <w:pPr>
        <w:pStyle w:val="Default"/>
        <w:spacing w:after="21" w:line="360" w:lineRule="auto"/>
        <w:jc w:val="both"/>
        <w:rPr>
          <w:sz w:val="22"/>
          <w:szCs w:val="22"/>
        </w:rPr>
      </w:pPr>
      <w:r w:rsidRPr="00CA72A5">
        <w:rPr>
          <w:sz w:val="22"/>
          <w:szCs w:val="22"/>
        </w:rPr>
        <w:t xml:space="preserve">9.19. skiria ne mažiau kaip pusę savo darbo laiko tiesioginiams ryšiams su psichologinės pagalbos gavėjais, likusiu darbo laiku tvarko vaikų įvertinimų duomenis, dokumentus, rengia rekomendacijas, prevencines programas, ruošiasi konsultacijoms, paskaitoms, tobulina profesinę kvalifikaciją. Šių darbų atlikimo vietą derina su lopšelio-darželio administracija; </w:t>
      </w:r>
    </w:p>
    <w:p w:rsidR="00101B85" w:rsidRPr="00CA72A5" w:rsidRDefault="00101B85" w:rsidP="00101B85">
      <w:pPr>
        <w:pStyle w:val="Default"/>
        <w:spacing w:line="360" w:lineRule="auto"/>
        <w:jc w:val="both"/>
        <w:rPr>
          <w:sz w:val="22"/>
          <w:szCs w:val="22"/>
        </w:rPr>
      </w:pPr>
      <w:r w:rsidRPr="00CA72A5">
        <w:rPr>
          <w:sz w:val="22"/>
          <w:szCs w:val="22"/>
        </w:rPr>
        <w:t xml:space="preserve">9.20. vykdo kitus lopšelio-darželio vadovo pavedimus, susijusius su psichologo funkcijomis. </w:t>
      </w:r>
    </w:p>
    <w:p w:rsidR="00101B85" w:rsidRPr="00CA72A5" w:rsidRDefault="00101B85" w:rsidP="00101B85">
      <w:pPr>
        <w:tabs>
          <w:tab w:val="left" w:pos="760"/>
        </w:tabs>
        <w:spacing w:line="360" w:lineRule="auto"/>
        <w:ind w:right="119"/>
        <w:jc w:val="both"/>
      </w:pPr>
      <w:r w:rsidRPr="00CA72A5">
        <w:t>9</w:t>
      </w:r>
      <w:r>
        <w:t>.2</w:t>
      </w:r>
      <w:r w:rsidRPr="00CA72A5">
        <w:t xml:space="preserve">1. </w:t>
      </w:r>
      <w:r>
        <w:t>inicijuoja ir/ar dalyvauja</w:t>
      </w:r>
      <w:r w:rsidRPr="00CA72A5">
        <w:t xml:space="preserve"> bendrose įstaigos renginiuose: posėdžiuose, pasitarimuose, įstaigos ikimokyklinio ugdymo programos ir metinio veiklos plano rengime, projektų </w:t>
      </w:r>
      <w:r w:rsidRPr="00CA72A5">
        <w:rPr>
          <w:spacing w:val="-3"/>
        </w:rPr>
        <w:t xml:space="preserve">kūrime, </w:t>
      </w:r>
      <w:r w:rsidRPr="00CA72A5">
        <w:t>audito vykdyme ir kitose veiklose;</w:t>
      </w:r>
    </w:p>
    <w:p w:rsidR="00101B85" w:rsidRPr="00CA72A5" w:rsidRDefault="00101B85" w:rsidP="00101B85">
      <w:pPr>
        <w:tabs>
          <w:tab w:val="left" w:pos="760"/>
        </w:tabs>
        <w:spacing w:line="360" w:lineRule="auto"/>
        <w:ind w:right="406"/>
        <w:jc w:val="both"/>
      </w:pPr>
      <w:r w:rsidRPr="00CA72A5">
        <w:t xml:space="preserve"> </w:t>
      </w:r>
      <w:r>
        <w:t>9.2</w:t>
      </w:r>
      <w:r w:rsidRPr="00CA72A5">
        <w:t xml:space="preserve">2. </w:t>
      </w:r>
      <w:r>
        <w:t>planuoja</w:t>
      </w:r>
      <w:r w:rsidRPr="00CA72A5">
        <w:t xml:space="preserve"> atliekamų darbų kiekį (krūvį) pagal savo turimų etatinių valandų lopšelyje- darželyje skaičių ir derinti jį su mokyklos administracija;</w:t>
      </w:r>
    </w:p>
    <w:p w:rsidR="00101B85" w:rsidRPr="00CA72A5" w:rsidRDefault="00101B85" w:rsidP="00101B85">
      <w:pPr>
        <w:tabs>
          <w:tab w:val="left" w:pos="760"/>
        </w:tabs>
        <w:spacing w:line="360" w:lineRule="auto"/>
        <w:jc w:val="both"/>
      </w:pPr>
      <w:r w:rsidRPr="00CA72A5">
        <w:t xml:space="preserve"> </w:t>
      </w:r>
      <w:r>
        <w:t>9.2</w:t>
      </w:r>
      <w:r w:rsidRPr="00CA72A5">
        <w:t>3. tobulin</w:t>
      </w:r>
      <w:r>
        <w:t>a</w:t>
      </w:r>
      <w:r w:rsidRPr="00CA72A5">
        <w:t xml:space="preserve"> kvalifikacij</w:t>
      </w:r>
      <w:r>
        <w:t>ą ir nustatyta tvarka atestuojasi</w:t>
      </w:r>
      <w:r w:rsidRPr="00CA72A5">
        <w:t>;</w:t>
      </w:r>
    </w:p>
    <w:p w:rsidR="00101B85" w:rsidRPr="00CA72A5" w:rsidRDefault="00101B85" w:rsidP="00101B85">
      <w:pPr>
        <w:tabs>
          <w:tab w:val="left" w:pos="760"/>
        </w:tabs>
        <w:spacing w:before="60" w:line="360" w:lineRule="auto"/>
        <w:jc w:val="both"/>
      </w:pPr>
      <w:r w:rsidRPr="00CA72A5">
        <w:t xml:space="preserve"> </w:t>
      </w:r>
      <w:r>
        <w:t>9.2</w:t>
      </w:r>
      <w:r w:rsidRPr="00CA72A5">
        <w:t xml:space="preserve">4. </w:t>
      </w:r>
      <w:r>
        <w:t>dalyvauja</w:t>
      </w:r>
      <w:r w:rsidRPr="00CA72A5">
        <w:t xml:space="preserve"> atliekant lopšelio-darželio veiklos įsivertinimą;</w:t>
      </w:r>
    </w:p>
    <w:p w:rsidR="00101B85" w:rsidRPr="00CA72A5" w:rsidRDefault="00101B85" w:rsidP="00101B85">
      <w:pPr>
        <w:tabs>
          <w:tab w:val="left" w:pos="760"/>
        </w:tabs>
        <w:spacing w:line="360" w:lineRule="auto"/>
        <w:ind w:right="1218"/>
        <w:jc w:val="both"/>
      </w:pPr>
      <w:r w:rsidRPr="00CA72A5">
        <w:t xml:space="preserve"> </w:t>
      </w:r>
      <w:r>
        <w:t>9.2</w:t>
      </w:r>
      <w:r w:rsidRPr="00CA72A5">
        <w:t xml:space="preserve">5. </w:t>
      </w:r>
      <w:r>
        <w:t>vykdo</w:t>
      </w:r>
      <w:r w:rsidRPr="00CA72A5">
        <w:t xml:space="preserve"> kitus lopšelio-darželio vadovo pavedimus, susijusius su psichologo funkcijomis.</w:t>
      </w:r>
    </w:p>
    <w:p w:rsidR="00101B85" w:rsidRPr="00CA72A5" w:rsidRDefault="00101B85" w:rsidP="00101B85">
      <w:pPr>
        <w:tabs>
          <w:tab w:val="left" w:pos="760"/>
        </w:tabs>
        <w:spacing w:line="360" w:lineRule="auto"/>
        <w:ind w:right="1392"/>
        <w:jc w:val="both"/>
      </w:pPr>
      <w:r w:rsidRPr="00CA72A5">
        <w:t xml:space="preserve"> </w:t>
      </w:r>
      <w:r>
        <w:t>9.2</w:t>
      </w:r>
      <w:r w:rsidRPr="00CA72A5">
        <w:t xml:space="preserve">6. </w:t>
      </w:r>
      <w:r>
        <w:t>atsako</w:t>
      </w:r>
      <w:r w:rsidRPr="00CA72A5">
        <w:t xml:space="preserve"> už korektišką gautų duomenų panaudojimą, turimos </w:t>
      </w:r>
      <w:r>
        <w:rPr>
          <w:spacing w:val="-2"/>
        </w:rPr>
        <w:t xml:space="preserve">informacijos </w:t>
      </w:r>
      <w:r w:rsidRPr="00CA72A5">
        <w:t>konfidencialumą, savo darbo kokybę bei ugdytinių saugumą savo darbo metu.</w:t>
      </w:r>
    </w:p>
    <w:p w:rsidR="00101B85" w:rsidRDefault="00101B85" w:rsidP="00101B85">
      <w:pPr>
        <w:widowControl/>
        <w:autoSpaceDE/>
        <w:autoSpaceDN/>
        <w:spacing w:line="360" w:lineRule="auto"/>
        <w:ind w:left="284"/>
        <w:jc w:val="both"/>
        <w:rPr>
          <w:color w:val="000000"/>
        </w:rPr>
      </w:pPr>
    </w:p>
    <w:p w:rsidR="00101B85" w:rsidRDefault="00101B85" w:rsidP="00101B85">
      <w:pPr>
        <w:widowControl/>
        <w:autoSpaceDE/>
        <w:autoSpaceDN/>
        <w:spacing w:line="360" w:lineRule="auto"/>
        <w:ind w:left="284"/>
        <w:jc w:val="both"/>
        <w:rPr>
          <w:color w:val="000000"/>
        </w:rPr>
      </w:pPr>
    </w:p>
    <w:p w:rsidR="00E542F9" w:rsidRDefault="00E542F9"/>
    <w:sectPr w:rsidR="00E542F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47"/>
    <w:rsid w:val="00101B85"/>
    <w:rsid w:val="00310747"/>
    <w:rsid w:val="007F5EE7"/>
    <w:rsid w:val="00E542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101B85"/>
    <w:pPr>
      <w:widowControl w:val="0"/>
      <w:autoSpaceDE w:val="0"/>
      <w:autoSpaceDN w:val="0"/>
      <w:spacing w:after="0" w:line="240" w:lineRule="auto"/>
    </w:pPr>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01B8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101B85"/>
    <w:pPr>
      <w:widowControl w:val="0"/>
      <w:autoSpaceDE w:val="0"/>
      <w:autoSpaceDN w:val="0"/>
      <w:spacing w:after="0" w:line="240" w:lineRule="auto"/>
    </w:pPr>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01B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2598</Words>
  <Characters>1482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ZINGSNELIS201410</dc:creator>
  <cp:lastModifiedBy>ZINGSNELIS201410</cp:lastModifiedBy>
  <cp:revision>3</cp:revision>
  <dcterms:created xsi:type="dcterms:W3CDTF">2020-10-27T11:29:00Z</dcterms:created>
  <dcterms:modified xsi:type="dcterms:W3CDTF">2020-10-27T11:30:00Z</dcterms:modified>
</cp:coreProperties>
</file>